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79787E36" w:rsidR="00FF237D" w:rsidRPr="004B4087" w:rsidRDefault="00BD1E8A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bookmarkStart w:id="1" w:name="_Hlk216935284"/>
      <w:r w:rsidRPr="00BD1E8A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rozłącznika sterowanego radiem(wraz ze sterownikiem i terminalem komunikacyjnym) bez wymiany słupa SN, w miejscowości Szczerców, gm. Szczerców GPS(51,352109819,0860148)</w:t>
      </w:r>
      <w:bookmarkEnd w:id="1"/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717A2AAF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</w:t>
      </w:r>
      <w:r w:rsidR="00BD1E8A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rozłącznik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a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</w:t>
      </w:r>
      <w:r w:rsidR="00BD1E8A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8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BD1E8A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BD1E8A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0703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</w:t>
      </w:r>
      <w:r w:rsidR="00BD1E8A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rozłącznik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2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2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3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3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7CD0D0CD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482769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482769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samodopuszczeń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50B8C1C3" w14:textId="77777777" w:rsidR="002C1099" w:rsidRDefault="002C1099" w:rsidP="002C1099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Szczercowska Wieś 1, 8-0602, moc transformatora – 40 kVA,</w:t>
      </w:r>
    </w:p>
    <w:p w14:paraId="5AEE27E3" w14:textId="77777777" w:rsidR="002C1099" w:rsidRDefault="002C1099" w:rsidP="002C1099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Szczercowska Wieś 2, 8-0623, moc transformatora – 63 kVA,</w:t>
      </w:r>
    </w:p>
    <w:p w14:paraId="7D7D0554" w14:textId="77777777" w:rsidR="002C1099" w:rsidRDefault="002C1099" w:rsidP="002C1099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Marcelów, 8-0603, moc transformatora – 63 kVA,</w:t>
      </w:r>
    </w:p>
    <w:p w14:paraId="40426DDD" w14:textId="77777777" w:rsidR="002C1099" w:rsidRDefault="002C1099" w:rsidP="002C1099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Rudzisko 1, 8-1350, moc transformatora – 63 kVA,</w:t>
      </w:r>
    </w:p>
    <w:p w14:paraId="4F7D84FC" w14:textId="0BF8E7E8" w:rsidR="002C1099" w:rsidRDefault="002C1099" w:rsidP="002C1099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Rudzisko 2, 8-1400, moc transformatora – 63 kVA.</w:t>
      </w:r>
    </w:p>
    <w:p w14:paraId="0958C505" w14:textId="4A52C5C8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lastRenderedPageBreak/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lastRenderedPageBreak/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F3ECE" w14:textId="77777777" w:rsidR="00FA68D7" w:rsidRDefault="00FA68D7">
      <w:r>
        <w:separator/>
      </w:r>
    </w:p>
  </w:endnote>
  <w:endnote w:type="continuationSeparator" w:id="0">
    <w:p w14:paraId="375E5D5A" w14:textId="77777777" w:rsidR="00FA68D7" w:rsidRDefault="00FA6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A6718" w14:textId="77777777" w:rsidR="00FA68D7" w:rsidRDefault="00FA68D7">
      <w:r>
        <w:separator/>
      </w:r>
    </w:p>
  </w:footnote>
  <w:footnote w:type="continuationSeparator" w:id="0">
    <w:p w14:paraId="67FE0F67" w14:textId="77777777" w:rsidR="00FA68D7" w:rsidRDefault="00FA6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56D515A3" w:rsidR="006E5BE4" w:rsidRPr="006B2C28" w:rsidRDefault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ED4639">
            <w:rPr>
              <w:rFonts w:asciiTheme="majorHAnsi" w:hAnsiTheme="majorHAnsi"/>
              <w:color w:val="000000" w:themeColor="text1"/>
              <w:sz w:val="14"/>
              <w:szCs w:val="18"/>
            </w:rPr>
            <w:t>00087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ED463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158D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1F2D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01C6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C49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4E1C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6E9D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8FA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782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22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1099"/>
    <w:rsid w:val="002C20FF"/>
    <w:rsid w:val="002C233A"/>
    <w:rsid w:val="002C28BA"/>
    <w:rsid w:val="002C391E"/>
    <w:rsid w:val="002C4644"/>
    <w:rsid w:val="002C4F28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31D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4A7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1A2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515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200"/>
    <w:rsid w:val="00476A9B"/>
    <w:rsid w:val="0047701D"/>
    <w:rsid w:val="00477616"/>
    <w:rsid w:val="00477B91"/>
    <w:rsid w:val="00477D31"/>
    <w:rsid w:val="0048050F"/>
    <w:rsid w:val="00481C2A"/>
    <w:rsid w:val="0048263C"/>
    <w:rsid w:val="00482769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169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2A80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652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1A75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5E11"/>
    <w:rsid w:val="00907C15"/>
    <w:rsid w:val="0091071E"/>
    <w:rsid w:val="0091136F"/>
    <w:rsid w:val="0091179E"/>
    <w:rsid w:val="00911BFD"/>
    <w:rsid w:val="00913FD1"/>
    <w:rsid w:val="0091414B"/>
    <w:rsid w:val="00914215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37F5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3D40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0E4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26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5D7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E8A"/>
    <w:rsid w:val="00BD1F3E"/>
    <w:rsid w:val="00BD2CBB"/>
    <w:rsid w:val="00BD6220"/>
    <w:rsid w:val="00BD68BD"/>
    <w:rsid w:val="00BD7087"/>
    <w:rsid w:val="00BD7DD0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19C5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066F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5E8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1275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58F1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4C15"/>
    <w:rsid w:val="00EB5877"/>
    <w:rsid w:val="00EB5E52"/>
    <w:rsid w:val="00EB7047"/>
    <w:rsid w:val="00EC01F6"/>
    <w:rsid w:val="00EC0C6B"/>
    <w:rsid w:val="00EC1644"/>
    <w:rsid w:val="00EC1F71"/>
    <w:rsid w:val="00EC23BC"/>
    <w:rsid w:val="00EC2935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4639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E7DAB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47D0F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68D7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- Specyfikacja część 3.docx</dmsv2BaseFileName>
    <dmsv2BaseDisplayName xmlns="http://schemas.microsoft.com/sharepoint/v3">Załącznik nr 1.3  do SWZ - Specyfikacja część 3</dmsv2BaseDisplayName>
    <dmsv2SWPP2ObjectNumber xmlns="http://schemas.microsoft.com/sharepoint/v3">POST/DYS/OLD/GZ/00087/2026                        </dmsv2SWPP2ObjectNumber>
    <dmsv2SWPP2SumMD5 xmlns="http://schemas.microsoft.com/sharepoint/v3">d5931728205c3eb6cf5b5f5f29337070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24128706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JEUP5JKVCYQC-1092029480-2284</_dlc_DocId>
    <_dlc_DocIdUrl xmlns="a19cb1c7-c5c7-46d4-85ae-d83685407bba">
      <Url>https://swpp2.dms.gkpge.pl/sites/41/_layouts/15/DocIdRedir.aspx?ID=JEUP5JKVCYQC-1092029480-2284</Url>
      <Description>JEUP5JKVCYQC-1092029480-2284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483C2-1B09-4651-90D6-4359C3964C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21D09FFD-5A7E-48C2-8CEA-08DD3C5CFC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BFA1C-004C-4889-A586-D7AE79945E1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38040F0-0F25-4093-92C0-7A5D34CE5F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1394</Words>
  <Characters>9995</Characters>
  <Application>Microsoft Office Word</Application>
  <DocSecurity>0</DocSecurity>
  <Lines>83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Klimacki Dariusz [PGE Dystr. O.Łódź]</cp:lastModifiedBy>
  <cp:revision>29</cp:revision>
  <cp:lastPrinted>2011-10-20T15:55:00Z</cp:lastPrinted>
  <dcterms:created xsi:type="dcterms:W3CDTF">2025-03-03T08:26:00Z</dcterms:created>
  <dcterms:modified xsi:type="dcterms:W3CDTF">2026-01-15T08:39:00Z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7d68e7ac-a586-4557-867f-3781dd9586c8</vt:lpwstr>
  </property>
</Properties>
</file>